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5A" w:rsidRPr="00ED66EB" w:rsidRDefault="00271E5A" w:rsidP="00271E5A">
      <w:pPr>
        <w:tabs>
          <w:tab w:val="left" w:leader="dot" w:pos="8907"/>
        </w:tabs>
        <w:snapToGrid w:val="0"/>
        <w:ind w:leftChars="-75" w:left="-180" w:firstLineChars="50" w:firstLine="180"/>
        <w:rPr>
          <w:rFonts w:ascii="標楷體" w:eastAsia="標楷體" w:hAnsi="標楷體"/>
          <w:b/>
          <w:bCs/>
          <w:caps/>
          <w:color w:val="000000"/>
          <w:sz w:val="36"/>
        </w:rPr>
      </w:pPr>
      <w:r w:rsidRPr="00650821">
        <w:rPr>
          <w:rFonts w:ascii="標楷體" w:eastAsia="標楷體" w:hAnsi="標楷體"/>
          <w:b/>
          <w:sz w:val="36"/>
          <w:szCs w:val="32"/>
          <w:shd w:val="pct15" w:color="auto" w:fill="FFFFFF"/>
        </w:rPr>
        <w:t>附件</w:t>
      </w:r>
      <w:r w:rsidR="0032228B">
        <w:rPr>
          <w:rFonts w:ascii="標楷體" w:eastAsia="標楷體" w:hAnsi="標楷體"/>
          <w:b/>
          <w:sz w:val="36"/>
          <w:szCs w:val="32"/>
          <w:shd w:val="pct15" w:color="auto" w:fill="FFFFFF"/>
        </w:rPr>
        <w:t>E</w:t>
      </w:r>
    </w:p>
    <w:p w:rsidR="00271E5A" w:rsidRDefault="00271E5A" w:rsidP="00271E5A">
      <w:pPr>
        <w:pStyle w:val="Standard"/>
        <w:spacing w:line="360" w:lineRule="exact"/>
        <w:ind w:left="2" w:right="-1325" w:hanging="993"/>
        <w:jc w:val="center"/>
        <w:rPr>
          <w:rFonts w:ascii="標楷體" w:eastAsia="標楷體" w:hAnsi="標楷體"/>
          <w:b/>
          <w:sz w:val="32"/>
          <w:szCs w:val="32"/>
        </w:rPr>
      </w:pPr>
      <w:bookmarkStart w:id="0" w:name="_GoBack"/>
      <w:bookmarkEnd w:id="0"/>
      <w:r>
        <w:rPr>
          <w:rFonts w:ascii="標楷體" w:eastAsia="標楷體" w:hAnsi="標楷體"/>
          <w:b/>
          <w:sz w:val="32"/>
          <w:szCs w:val="32"/>
        </w:rPr>
        <w:t>公職人員利益衝突迴避法第14條第2項</w:t>
      </w:r>
    </w:p>
    <w:p w:rsidR="00271E5A" w:rsidRDefault="00271E5A" w:rsidP="00271E5A">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271E5A" w:rsidRDefault="00271E5A" w:rsidP="00271E5A">
      <w:pPr>
        <w:pStyle w:val="Standard"/>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rsidR="00271E5A" w:rsidRDefault="00271E5A" w:rsidP="00271E5A">
      <w:pPr>
        <w:pStyle w:val="a6"/>
        <w:spacing w:line="300" w:lineRule="exact"/>
        <w:ind w:left="840" w:hanging="360"/>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271E5A" w:rsidRPr="00E77950" w:rsidRDefault="00271E5A" w:rsidP="00271E5A">
      <w:pPr>
        <w:pStyle w:val="Standard"/>
        <w:spacing w:line="340" w:lineRule="exact"/>
        <w:ind w:leftChars="-59" w:hangingChars="59" w:hanging="142"/>
        <w:rPr>
          <w:rFonts w:ascii="標楷體" w:eastAsia="標楷體" w:hAnsi="標楷體" w:cs="細明體"/>
          <w:b/>
          <w:color w:val="000000" w:themeColor="text1"/>
          <w:szCs w:val="24"/>
          <w:shd w:val="clear" w:color="auto" w:fill="D8D8D8"/>
        </w:rPr>
      </w:pPr>
      <w:r w:rsidRPr="00E77950">
        <w:rPr>
          <w:rFonts w:ascii="標楷體" w:eastAsia="標楷體" w:hAnsi="標楷體" w:cs="細明體"/>
          <w:b/>
          <w:color w:val="000000" w:themeColor="text1"/>
          <w:szCs w:val="24"/>
          <w:shd w:val="clear" w:color="auto" w:fill="D8D8D8"/>
        </w:rPr>
        <w:t>※交易或補助對象屬公職人員或關係人者，請填寫此表。非屬公職人員或關係人者，免填此表。</w:t>
      </w:r>
    </w:p>
    <w:p w:rsidR="00271E5A" w:rsidRDefault="00271E5A" w:rsidP="00271E5A">
      <w:pPr>
        <w:pStyle w:val="Standard"/>
        <w:spacing w:line="340" w:lineRule="exact"/>
        <w:ind w:left="120"/>
        <w:rPr>
          <w:rFonts w:ascii="標楷體" w:eastAsia="標楷體" w:hAnsi="標楷體"/>
          <w:sz w:val="20"/>
          <w:szCs w:val="24"/>
        </w:rPr>
      </w:pPr>
      <w:r>
        <w:rPr>
          <w:rFonts w:ascii="標楷體" w:eastAsia="標楷體" w:hAnsi="標楷體"/>
          <w:sz w:val="20"/>
          <w:szCs w:val="24"/>
        </w:rPr>
        <w:t>表1：</w:t>
      </w:r>
    </w:p>
    <w:tbl>
      <w:tblPr>
        <w:tblW w:w="10776" w:type="dxa"/>
        <w:jc w:val="center"/>
        <w:tblLayout w:type="fixed"/>
        <w:tblCellMar>
          <w:left w:w="10" w:type="dxa"/>
          <w:right w:w="10" w:type="dxa"/>
        </w:tblCellMar>
        <w:tblLook w:val="04A0" w:firstRow="1" w:lastRow="0" w:firstColumn="1" w:lastColumn="0" w:noHBand="0" w:noVBand="1"/>
      </w:tblPr>
      <w:tblGrid>
        <w:gridCol w:w="6308"/>
        <w:gridCol w:w="4468"/>
      </w:tblGrid>
      <w:tr w:rsidR="00271E5A" w:rsidTr="00B16908">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71E5A" w:rsidRDefault="00271E5A" w:rsidP="00B16908">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71E5A" w:rsidRDefault="00271E5A" w:rsidP="00B16908">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4"/>
              </w:rPr>
              <w:t>（無案號者免填）</w:t>
            </w:r>
          </w:p>
        </w:tc>
      </w:tr>
      <w:tr w:rsidR="00271E5A" w:rsidTr="00B16908">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71E5A" w:rsidRDefault="00271E5A" w:rsidP="00B16908">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271E5A" w:rsidTr="00B16908">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1E5A" w:rsidRDefault="00271E5A" w:rsidP="00B16908">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4"/>
              </w:rPr>
              <w:t>（勾選此項者，無需填寫表2）</w:t>
            </w:r>
          </w:p>
          <w:p w:rsidR="00271E5A" w:rsidRDefault="00271E5A" w:rsidP="00B16908">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71E5A" w:rsidTr="00B16908">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1E5A" w:rsidRDefault="00271E5A" w:rsidP="00B16908">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4"/>
              </w:rPr>
              <w:t>（勾選此項者，請繼續填寫表2）</w:t>
            </w:r>
          </w:p>
        </w:tc>
      </w:tr>
    </w:tbl>
    <w:p w:rsidR="00271E5A" w:rsidRDefault="00271E5A" w:rsidP="00271E5A">
      <w:pPr>
        <w:pStyle w:val="Standard"/>
        <w:spacing w:line="500" w:lineRule="exact"/>
        <w:ind w:left="-371" w:hanging="620"/>
        <w:rPr>
          <w:rFonts w:ascii="標楷體" w:eastAsia="標楷體" w:hAnsi="標楷體"/>
          <w:sz w:val="20"/>
          <w:szCs w:val="24"/>
        </w:rPr>
      </w:pPr>
      <w:r>
        <w:rPr>
          <w:rFonts w:ascii="標楷體" w:eastAsia="標楷體" w:hAnsi="標楷體"/>
          <w:sz w:val="20"/>
          <w:szCs w:val="24"/>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5"/>
        <w:gridCol w:w="3116"/>
        <w:gridCol w:w="1422"/>
        <w:gridCol w:w="2403"/>
        <w:gridCol w:w="2557"/>
      </w:tblGrid>
      <w:tr w:rsidR="00271E5A" w:rsidTr="00B16908">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71E5A" w:rsidRDefault="00271E5A" w:rsidP="00B16908">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rsidR="00271E5A" w:rsidRDefault="00271E5A" w:rsidP="00B16908">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71E5A" w:rsidTr="00B16908">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271E5A" w:rsidRDefault="00271E5A" w:rsidP="00B16908">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271E5A" w:rsidRDefault="00271E5A" w:rsidP="00B16908">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271E5A" w:rsidRDefault="00271E5A" w:rsidP="00B16908">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271E5A" w:rsidTr="00B16908">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271E5A" w:rsidRDefault="00271E5A" w:rsidP="00B16908">
            <w:pPr>
              <w:pStyle w:val="Standard"/>
              <w:spacing w:line="320" w:lineRule="exact"/>
              <w:jc w:val="center"/>
              <w:rPr>
                <w:rFonts w:ascii="標楷體" w:eastAsia="標楷體" w:hAnsi="標楷體"/>
                <w:b/>
                <w:sz w:val="20"/>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271E5A" w:rsidRDefault="00271E5A" w:rsidP="00B16908">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271E5A" w:rsidTr="00B16908">
        <w:trPr>
          <w:trHeight w:val="422"/>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271E5A" w:rsidTr="00B16908">
        <w:trPr>
          <w:trHeight w:val="415"/>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271E5A" w:rsidTr="00B16908">
        <w:trPr>
          <w:trHeight w:val="421"/>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271E5A" w:rsidRDefault="00271E5A" w:rsidP="00B16908">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271E5A" w:rsidTr="00B16908">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□第4款</w:t>
            </w:r>
          </w:p>
          <w:p w:rsidR="00271E5A" w:rsidRDefault="00271E5A" w:rsidP="00B16908">
            <w:pPr>
              <w:pStyle w:val="Standard"/>
              <w:spacing w:line="320" w:lineRule="exact"/>
              <w:rPr>
                <w:rFonts w:ascii="標楷體" w:eastAsia="標楷體" w:hAnsi="標楷體"/>
                <w:sz w:val="20"/>
                <w:szCs w:val="22"/>
              </w:rPr>
            </w:pPr>
            <w:r>
              <w:rPr>
                <w:rFonts w:ascii="標楷體" w:eastAsia="標楷體" w:hAnsi="標楷體"/>
                <w:sz w:val="20"/>
                <w:szCs w:val="22"/>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71E5A" w:rsidRDefault="00271E5A" w:rsidP="00B16908">
            <w:pPr>
              <w:pStyle w:val="Standard"/>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□營利事業</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□非營利法人</w:t>
            </w:r>
          </w:p>
          <w:p w:rsidR="00271E5A" w:rsidRDefault="00271E5A" w:rsidP="00B16908">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71E5A" w:rsidRDefault="00271E5A" w:rsidP="00B16908">
            <w:pPr>
              <w:pStyle w:val="Standard"/>
              <w:spacing w:line="320" w:lineRule="exact"/>
              <w:jc w:val="both"/>
              <w:rPr>
                <w:rFonts w:ascii="標楷體" w:eastAsia="標楷體" w:hAnsi="標楷體"/>
                <w:sz w:val="20"/>
                <w:szCs w:val="22"/>
              </w:rPr>
            </w:pPr>
            <w:r>
              <w:rPr>
                <w:rFonts w:ascii="標楷體" w:eastAsia="標楷體" w:hAnsi="標楷體"/>
                <w:sz w:val="20"/>
                <w:szCs w:val="22"/>
              </w:rPr>
              <w:t>b.請勾選係以下何者擔任職務：</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□公職人員本人</w:t>
            </w:r>
          </w:p>
          <w:p w:rsidR="00271E5A" w:rsidRDefault="00271E5A" w:rsidP="00B16908">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271E5A" w:rsidRDefault="00271E5A" w:rsidP="00B16908">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271E5A" w:rsidRDefault="00271E5A" w:rsidP="00B16908">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2"/>
              </w:rPr>
              <w:t>(填寫親屬稱謂例如：兒媳、女婿、兄嫂、弟媳、連襟、妯娌)</w:t>
            </w:r>
          </w:p>
          <w:p w:rsidR="00271E5A" w:rsidRDefault="00271E5A" w:rsidP="00B16908">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271E5A" w:rsidRDefault="00271E5A" w:rsidP="00B16908">
            <w:pPr>
              <w:pStyle w:val="Standard"/>
              <w:spacing w:line="320" w:lineRule="exact"/>
              <w:rPr>
                <w:rFonts w:ascii="標楷體" w:eastAsia="標楷體" w:hAnsi="標楷體"/>
                <w:sz w:val="20"/>
                <w:szCs w:val="22"/>
              </w:rPr>
            </w:pPr>
            <w:r>
              <w:rPr>
                <w:rFonts w:ascii="標楷體" w:eastAsia="標楷體" w:hAnsi="標楷體"/>
                <w:sz w:val="20"/>
                <w:szCs w:val="22"/>
              </w:rPr>
              <w:t>c.請勾選擔任職務名稱：</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□負責人</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□董事</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□獨立董事</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□監察人</w:t>
            </w:r>
          </w:p>
          <w:p w:rsidR="00271E5A" w:rsidRDefault="00271E5A" w:rsidP="00B16908">
            <w:pPr>
              <w:pStyle w:val="Standard"/>
              <w:spacing w:line="320" w:lineRule="exact"/>
              <w:rPr>
                <w:rFonts w:ascii="標楷體" w:eastAsia="標楷體" w:hAnsi="標楷體"/>
                <w:szCs w:val="24"/>
              </w:rPr>
            </w:pPr>
            <w:r>
              <w:rPr>
                <w:rFonts w:ascii="標楷體" w:eastAsia="標楷體" w:hAnsi="標楷體"/>
                <w:szCs w:val="24"/>
              </w:rPr>
              <w:t>□經理人</w:t>
            </w:r>
          </w:p>
          <w:p w:rsidR="00271E5A" w:rsidRDefault="00271E5A" w:rsidP="00B16908">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271E5A" w:rsidTr="00B16908">
        <w:trPr>
          <w:trHeight w:val="394"/>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271E5A" w:rsidTr="00B16908">
        <w:trPr>
          <w:trHeight w:val="413"/>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71E5A" w:rsidRDefault="00271E5A" w:rsidP="00B16908">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271E5A" w:rsidRDefault="00271E5A" w:rsidP="00271E5A">
      <w:pPr>
        <w:pStyle w:val="Standard"/>
        <w:spacing w:line="360" w:lineRule="exact"/>
        <w:rPr>
          <w:rFonts w:ascii="標楷體" w:eastAsia="標楷體" w:hAnsi="標楷體"/>
          <w:sz w:val="28"/>
          <w:szCs w:val="28"/>
        </w:rPr>
      </w:pPr>
      <w:r>
        <w:rPr>
          <w:rFonts w:ascii="標楷體" w:eastAsia="標楷體" w:hAnsi="標楷體"/>
          <w:sz w:val="28"/>
          <w:szCs w:val="28"/>
        </w:rPr>
        <w:t>填表人簽名或蓋章：</w:t>
      </w:r>
    </w:p>
    <w:p w:rsidR="00271E5A" w:rsidRPr="00271E5A" w:rsidRDefault="00271E5A" w:rsidP="00271E5A">
      <w:pPr>
        <w:pStyle w:val="Standard"/>
        <w:spacing w:line="360" w:lineRule="exact"/>
        <w:ind w:leftChars="-36" w:left="-7" w:hangingChars="36" w:hanging="79"/>
        <w:rPr>
          <w:sz w:val="22"/>
        </w:rPr>
      </w:pPr>
      <w:r w:rsidRPr="00271E5A">
        <w:rPr>
          <w:rFonts w:ascii="標楷體" w:eastAsia="標楷體" w:hAnsi="標楷體" w:cs="細明體"/>
          <w:color w:val="000000"/>
          <w:kern w:val="0"/>
          <w:sz w:val="22"/>
          <w:szCs w:val="24"/>
        </w:rPr>
        <w:t>（</w:t>
      </w:r>
      <w:r w:rsidRPr="00271E5A">
        <w:rPr>
          <w:rFonts w:ascii="標楷體" w:eastAsia="標楷體" w:hAnsi="標楷體" w:cs="細明體"/>
          <w:color w:val="000000"/>
          <w:kern w:val="0"/>
          <w:sz w:val="22"/>
          <w:szCs w:val="24"/>
          <w:u w:val="single"/>
        </w:rPr>
        <w:t>填表人屬</w:t>
      </w:r>
      <w:r w:rsidRPr="00271E5A">
        <w:rPr>
          <w:rFonts w:ascii="標楷體" w:eastAsia="標楷體" w:hAnsi="標楷體"/>
          <w:sz w:val="22"/>
          <w:szCs w:val="24"/>
          <w:u w:val="single"/>
        </w:rPr>
        <w:t>營利事業、非營利之法人或非法人團體者，請一併由該「事業法人團體」</w:t>
      </w:r>
      <w:r w:rsidRPr="00271E5A">
        <w:rPr>
          <w:rFonts w:ascii="標楷體" w:eastAsia="標楷體" w:hAnsi="標楷體"/>
          <w:b/>
          <w:sz w:val="22"/>
          <w:szCs w:val="24"/>
          <w:u w:val="single"/>
        </w:rPr>
        <w:t>及</w:t>
      </w:r>
      <w:r w:rsidRPr="00271E5A">
        <w:rPr>
          <w:rFonts w:ascii="標楷體" w:eastAsia="標楷體" w:hAnsi="標楷體"/>
          <w:sz w:val="22"/>
          <w:szCs w:val="24"/>
          <w:u w:val="single"/>
        </w:rPr>
        <w:t>「負</w:t>
      </w:r>
      <w:r w:rsidRPr="00271E5A">
        <w:rPr>
          <w:rFonts w:ascii="標楷體" w:eastAsia="標楷體" w:hAnsi="標楷體" w:hint="eastAsia"/>
          <w:sz w:val="22"/>
          <w:szCs w:val="24"/>
          <w:u w:val="single"/>
        </w:rPr>
        <w:t>責</w:t>
      </w:r>
      <w:r w:rsidRPr="00271E5A">
        <w:rPr>
          <w:rFonts w:ascii="標楷體" w:eastAsia="標楷體" w:hAnsi="標楷體"/>
          <w:sz w:val="22"/>
          <w:szCs w:val="24"/>
          <w:u w:val="single"/>
        </w:rPr>
        <w:t>人」蓋章</w:t>
      </w:r>
      <w:r w:rsidRPr="00271E5A">
        <w:rPr>
          <w:rFonts w:ascii="標楷體" w:eastAsia="標楷體" w:hAnsi="標楷體" w:cs="細明體"/>
          <w:color w:val="000000"/>
          <w:kern w:val="0"/>
          <w:sz w:val="22"/>
          <w:szCs w:val="24"/>
        </w:rPr>
        <w:t>）</w:t>
      </w:r>
    </w:p>
    <w:p w:rsidR="00271E5A" w:rsidRDefault="00271E5A" w:rsidP="00271E5A">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備註：</w:t>
      </w:r>
    </w:p>
    <w:p w:rsidR="00271E5A" w:rsidRDefault="00271E5A" w:rsidP="00271E5A">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rsidR="00271E5A" w:rsidRDefault="00271E5A" w:rsidP="00271E5A">
      <w:pPr>
        <w:pStyle w:val="Standard"/>
        <w:spacing w:line="360" w:lineRule="exact"/>
        <w:ind w:left="112" w:hanging="112"/>
        <w:rPr>
          <w:rFonts w:ascii="標楷體" w:eastAsia="標楷體" w:hAnsi="標楷體"/>
          <w:sz w:val="28"/>
          <w:szCs w:val="28"/>
        </w:rPr>
      </w:pPr>
    </w:p>
    <w:p w:rsidR="00271E5A" w:rsidRPr="00EC12A7" w:rsidRDefault="00271E5A" w:rsidP="00271E5A">
      <w:pPr>
        <w:pStyle w:val="Standard"/>
        <w:spacing w:line="360" w:lineRule="exact"/>
        <w:ind w:left="112" w:hanging="112"/>
        <w:rPr>
          <w:rFonts w:ascii="標楷體" w:eastAsia="標楷體" w:hAnsi="標楷體"/>
          <w:sz w:val="28"/>
          <w:szCs w:val="28"/>
          <w:u w:val="single"/>
        </w:rPr>
      </w:pPr>
      <w:r>
        <w:rPr>
          <w:rFonts w:ascii="標楷體" w:eastAsia="標楷體" w:hAnsi="標楷體"/>
          <w:sz w:val="28"/>
          <w:szCs w:val="28"/>
        </w:rPr>
        <w:t>此致機關：經濟部</w:t>
      </w:r>
      <w:r w:rsidRPr="00FA2F83">
        <w:rPr>
          <w:rFonts w:ascii="標楷體" w:eastAsia="標楷體" w:hAnsi="標楷體"/>
          <w:color w:val="000000" w:themeColor="text1"/>
          <w:sz w:val="28"/>
          <w:szCs w:val="28"/>
        </w:rPr>
        <w:t>中小</w:t>
      </w:r>
      <w:r w:rsidR="00CC260D" w:rsidRPr="00FA2F83">
        <w:rPr>
          <w:rFonts w:ascii="標楷體" w:eastAsia="標楷體" w:hAnsi="標楷體" w:hint="eastAsia"/>
          <w:color w:val="000000" w:themeColor="text1"/>
          <w:sz w:val="28"/>
          <w:szCs w:val="28"/>
        </w:rPr>
        <w:t>及新創</w:t>
      </w:r>
      <w:r w:rsidR="00CC260D" w:rsidRPr="00FA2F83">
        <w:rPr>
          <w:rFonts w:ascii="標楷體" w:eastAsia="標楷體" w:hAnsi="標楷體"/>
          <w:color w:val="000000" w:themeColor="text1"/>
          <w:sz w:val="28"/>
          <w:szCs w:val="28"/>
        </w:rPr>
        <w:t>企業</w:t>
      </w:r>
      <w:r w:rsidR="00CC260D" w:rsidRPr="00FA2F83">
        <w:rPr>
          <w:rFonts w:ascii="標楷體" w:eastAsia="標楷體" w:hAnsi="標楷體" w:hint="eastAsia"/>
          <w:color w:val="000000" w:themeColor="text1"/>
          <w:sz w:val="28"/>
          <w:szCs w:val="28"/>
        </w:rPr>
        <w:t>署</w:t>
      </w:r>
    </w:p>
    <w:p w:rsidR="00271E5A" w:rsidRDefault="00271E5A" w:rsidP="00271E5A">
      <w:pPr>
        <w:pStyle w:val="Standard"/>
        <w:pageBreakBefore/>
        <w:spacing w:line="280" w:lineRule="exact"/>
        <w:ind w:left="112" w:hanging="112"/>
        <w:rPr>
          <w:rFonts w:ascii="標楷體" w:eastAsia="標楷體" w:hAnsi="標楷體"/>
          <w:b/>
          <w:sz w:val="22"/>
          <w:szCs w:val="24"/>
          <w:shd w:val="clear" w:color="auto" w:fill="D8D8D8"/>
        </w:rPr>
      </w:pPr>
      <w:r>
        <w:rPr>
          <w:rFonts w:ascii="標楷體" w:eastAsia="標楷體" w:hAnsi="標楷體"/>
          <w:b/>
          <w:sz w:val="22"/>
          <w:szCs w:val="24"/>
          <w:shd w:val="clear" w:color="auto" w:fill="D8D8D8"/>
        </w:rPr>
        <w:lastRenderedPageBreak/>
        <w:t>※填表說明：</w:t>
      </w:r>
    </w:p>
    <w:p w:rsidR="00271E5A" w:rsidRDefault="00271E5A" w:rsidP="00271E5A">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1.請先填寫表1，選擇補助或交易對象係公職人員或關係人。</w:t>
      </w:r>
    </w:p>
    <w:p w:rsidR="00271E5A" w:rsidRDefault="00271E5A" w:rsidP="00271E5A">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2.補助或交易對象係公職人員者，無須填表2；補助或交易對象為公職人員之關係人者，則須填寫表2。</w:t>
      </w:r>
    </w:p>
    <w:p w:rsidR="00271E5A" w:rsidRDefault="00271E5A" w:rsidP="00271E5A">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3.表2請填寫公職人員及關係人之基本資料，並選擇填寫關係人與公職人員間屬第3條第1項各款之關係。</w:t>
      </w:r>
    </w:p>
    <w:p w:rsidR="00271E5A" w:rsidRDefault="00271E5A" w:rsidP="00271E5A">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4.有其他記載事項請填於備註。</w:t>
      </w:r>
    </w:p>
    <w:p w:rsidR="00271E5A" w:rsidRDefault="00271E5A" w:rsidP="00271E5A">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5.請填寫參與交易或補助案件名稱，填表人即公職人員或關係人請於簽名欄位簽名或蓋章，並填寫填表日期。</w:t>
      </w:r>
    </w:p>
    <w:p w:rsidR="00271E5A" w:rsidRDefault="00271E5A" w:rsidP="00271E5A">
      <w:pPr>
        <w:pStyle w:val="Standard"/>
        <w:spacing w:line="280" w:lineRule="exact"/>
        <w:ind w:left="-554" w:right="-900" w:hanging="154"/>
        <w:rPr>
          <w:rFonts w:ascii="標楷體" w:eastAsia="標楷體" w:hAnsi="標楷體"/>
          <w:sz w:val="22"/>
          <w:szCs w:val="24"/>
        </w:rPr>
      </w:pPr>
    </w:p>
    <w:p w:rsidR="00271E5A" w:rsidRDefault="00271E5A" w:rsidP="00271E5A">
      <w:pPr>
        <w:pStyle w:val="Standard"/>
        <w:spacing w:line="240" w:lineRule="exact"/>
        <w:ind w:left="-569" w:right="-900" w:firstLine="569"/>
        <w:rPr>
          <w:rFonts w:ascii="標楷體" w:eastAsia="標楷體" w:hAnsi="標楷體"/>
          <w:b/>
          <w:sz w:val="20"/>
          <w:szCs w:val="24"/>
          <w:shd w:val="clear" w:color="auto" w:fill="D8D8D8"/>
        </w:rPr>
      </w:pPr>
      <w:r>
        <w:rPr>
          <w:rFonts w:ascii="標楷體" w:eastAsia="標楷體" w:hAnsi="標楷體"/>
          <w:b/>
          <w:sz w:val="20"/>
          <w:szCs w:val="24"/>
          <w:shd w:val="clear" w:color="auto" w:fill="D8D8D8"/>
        </w:rPr>
        <w:t>※相關法條：</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公職人員利益衝突迴避法</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第2條</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本法所稱公職人員，其範圍如下：</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一、總統、副總統。</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二、各級政府機關（構）、公營事業總、分支機構之首長、副首長、幕僚長、副幕僚長與該等職務之人。</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三、政務人員。</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四、各級公立學校、軍警院校、矯正學校校長、副校長；其設有附屬機構者，該機構之首長、副首長。</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五、各級民意機關之民意代表。</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六、代表政府或公股出任其出資、捐助之私法人之董事、監察人與該等職務之人。</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七、公法人之董事、監察人、首長、執行長與該等職務之人。</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八、政府捐助之財團法人之董事長、執行長、秘書長與該等職務之人。</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九、法官、檢察官、戰時軍法官、行政執行官、司法事務官及檢察事務官。</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十、各級軍事機關（構）及部隊上校編階以上之主官、副主官。</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十一、其他各級政府機關（構）、公營事業機構、各級公立學校、軍警院校、矯正學校及附屬機構辦理工務、建築管理、城鄉計畫、政風、會計、審計、採購業務之主管人員。</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十二、其他職務性質特殊，經行政院會同主管府、院核定適用本法之人員。</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依法代理執行前項公職人員職務之人員，於執行該職務期間亦屬本法之公職人員。</w:t>
      </w:r>
    </w:p>
    <w:p w:rsidR="00271E5A" w:rsidRDefault="00271E5A" w:rsidP="00271E5A">
      <w:pPr>
        <w:pStyle w:val="Standard"/>
        <w:spacing w:line="240" w:lineRule="exact"/>
        <w:ind w:left="706" w:right="-900" w:hanging="140"/>
        <w:jc w:val="both"/>
        <w:rPr>
          <w:rFonts w:ascii="標楷體" w:eastAsia="標楷體" w:hAnsi="標楷體"/>
          <w:sz w:val="20"/>
          <w:szCs w:val="24"/>
        </w:rPr>
      </w:pPr>
    </w:p>
    <w:p w:rsidR="00271E5A" w:rsidRDefault="00271E5A" w:rsidP="00271E5A">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第3條</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本法所定公職人員之關係人，其範圍如下：</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一、公職人員之配偶或共同生活之家屬。</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二、公職人員之二親等以內親屬。</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三、公職人員或其配偶信託財產之受託人。但依法辦理強制信託時，不在此限。</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四、公職人員、第一款與第二款所列人員擔任負責人、董事、獨立董事、監察人、經理人或相類似職務之營利事業、非營利之法人及非法人團體。但屬政府或公股指派、遴聘代表或由政府聘任者，不包括之。</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五、經公職人員進用之機要人員。</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六、各級民意代表之助理。</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前項第六款所稱之助理指各級民意代表之公費助理、其加入助理工會之助理及其他受其指揮監督之助理。</w:t>
      </w:r>
    </w:p>
    <w:p w:rsidR="00271E5A" w:rsidRDefault="00271E5A" w:rsidP="00271E5A">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 xml:space="preserve"> </w:t>
      </w:r>
    </w:p>
    <w:p w:rsidR="00271E5A" w:rsidRDefault="00271E5A" w:rsidP="00271E5A">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第14條</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公職人員或其關係人，不得與公職人員服務或受其監督之機關團體為補助、買賣、租賃、承攬或其他具有對價之交易行為。但有下列情形之一者，不在此限：</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一、依政府採購法以公告程序或同法第一百零五條辦理之採購。</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二、依法令規定經由公平競爭方式，以公告程序辦理之採購、標售、標租或招標設定用益物權。</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四、交易標的為公職人員服務或受其監督之機關團體所提供，並以公定價格交易。</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五、公營事業機構執行國家建設、公共政策或為公益用途申請承租、承購、委託經營、改良利用國有非公用不動產。</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六、一定金額以下之補助及交易。</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前項公開應利用電信網路或其他方式供公眾線上查詢。</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第一項但書第六款之一定金額，由行政院會同監察院定之。</w:t>
      </w:r>
    </w:p>
    <w:p w:rsidR="00271E5A" w:rsidRDefault="00271E5A" w:rsidP="00271E5A">
      <w:pPr>
        <w:pStyle w:val="Standard"/>
        <w:spacing w:line="240" w:lineRule="exact"/>
        <w:ind w:left="706" w:right="-900" w:hanging="140"/>
        <w:jc w:val="both"/>
        <w:rPr>
          <w:rFonts w:ascii="標楷體" w:eastAsia="標楷體" w:hAnsi="標楷體"/>
          <w:sz w:val="20"/>
          <w:szCs w:val="24"/>
        </w:rPr>
      </w:pPr>
    </w:p>
    <w:p w:rsidR="00271E5A" w:rsidRDefault="00271E5A" w:rsidP="00271E5A">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第18條</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違反第十四條第一項規定者，依下列規定處罰：</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一、交易或補助金額未達新臺幣十萬元者，處新臺幣一萬元以上五萬元以下罰鍰。</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二、交易或補助金額新臺幣十萬元以上未達一百萬元者，處新臺幣六萬元以上五十萬元以下罰鍰。</w:t>
      </w:r>
    </w:p>
    <w:p w:rsidR="00271E5A" w:rsidRDefault="00271E5A" w:rsidP="00271E5A">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三、交易或補助金額新臺幣一百萬元以上未達一千萬元者，處新臺幣六十萬元以上五百萬元以下罰鍰。</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四、交易或補助金額新臺幣一千萬元以上者，處新臺幣六百萬元以上該交易金額以下罰鍰。</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前項交易金額依契約所明定或可得確定之價格定之。但結算後之金額高於該價格者，依結算金額。</w:t>
      </w:r>
    </w:p>
    <w:p w:rsidR="00271E5A" w:rsidRDefault="00271E5A" w:rsidP="00271E5A">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pPr>
      <w:r>
        <w:rPr>
          <w:rFonts w:ascii="標楷體" w:eastAsia="標楷體" w:hAnsi="標楷體" w:cs="細明體"/>
          <w:kern w:val="0"/>
          <w:sz w:val="20"/>
        </w:rPr>
        <w:t>違反第十四條第二項規定者，處新臺幣五萬元以上五十萬元以下罰鍰，並得按次處罰。</w:t>
      </w:r>
    </w:p>
    <w:p w:rsidR="00271E5A" w:rsidRPr="002734F8" w:rsidRDefault="00271E5A" w:rsidP="00271E5A">
      <w:pPr>
        <w:pStyle w:val="2-2"/>
        <w:tabs>
          <w:tab w:val="clear" w:pos="180"/>
          <w:tab w:val="clear" w:pos="8040"/>
        </w:tabs>
        <w:spacing w:line="340" w:lineRule="exact"/>
        <w:ind w:rightChars="295" w:right="708" w:firstLineChars="0" w:firstLine="851"/>
        <w:rPr>
          <w:rFonts w:ascii="Times New Roman" w:hAnsi="Times New Roman"/>
          <w:sz w:val="28"/>
          <w:szCs w:val="24"/>
        </w:rPr>
      </w:pPr>
    </w:p>
    <w:sectPr w:rsidR="00271E5A" w:rsidRPr="002734F8" w:rsidSect="00271E5A">
      <w:footerReference w:type="default" r:id="rId7"/>
      <w:footerReference w:type="first" r:id="rId8"/>
      <w:pgSz w:w="11907" w:h="16840" w:code="9"/>
      <w:pgMar w:top="720" w:right="720" w:bottom="720" w:left="720"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F1" w:rsidRDefault="00B21DF5">
      <w:r>
        <w:separator/>
      </w:r>
    </w:p>
  </w:endnote>
  <w:endnote w:type="continuationSeparator" w:id="0">
    <w:p w:rsidR="001368F1" w:rsidRDefault="00B2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8" w:rsidRDefault="00271E5A" w:rsidP="00027A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B65F9">
      <w:rPr>
        <w:rStyle w:val="a5"/>
        <w:noProof/>
      </w:rPr>
      <w:t>1</w:t>
    </w:r>
    <w:r>
      <w:rPr>
        <w:rStyle w:val="a5"/>
      </w:rPr>
      <w:fldChar w:fldCharType="end"/>
    </w:r>
  </w:p>
  <w:p w:rsidR="00D85008" w:rsidRPr="00300AA0" w:rsidRDefault="00BB65F9" w:rsidP="00300AA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8" w:rsidRDefault="00271E5A" w:rsidP="000131EB">
    <w:pPr>
      <w:pStyle w:val="a3"/>
      <w:framePr w:wrap="around" w:vAnchor="text" w:hAnchor="page" w:x="5985" w:y="45"/>
      <w:rPr>
        <w:rStyle w:val="a5"/>
      </w:rPr>
    </w:pPr>
    <w:r>
      <w:rPr>
        <w:rStyle w:val="a5"/>
        <w:rFonts w:hint="eastAsia"/>
      </w:rPr>
      <w:t>B-</w:t>
    </w: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85008" w:rsidRDefault="00BB65F9" w:rsidP="000131E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F1" w:rsidRDefault="00B21DF5">
      <w:r>
        <w:separator/>
      </w:r>
    </w:p>
  </w:footnote>
  <w:footnote w:type="continuationSeparator" w:id="0">
    <w:p w:rsidR="001368F1" w:rsidRDefault="00B21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5A"/>
    <w:rsid w:val="001368F1"/>
    <w:rsid w:val="00271E5A"/>
    <w:rsid w:val="0032228B"/>
    <w:rsid w:val="00B21DF5"/>
    <w:rsid w:val="00BB65F9"/>
    <w:rsid w:val="00CC260D"/>
    <w:rsid w:val="00D07FCD"/>
    <w:rsid w:val="00E77950"/>
    <w:rsid w:val="00EC12A7"/>
    <w:rsid w:val="00FA2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BDBD71D-A5AC-4733-88B5-834D74CE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E5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1E5A"/>
    <w:pPr>
      <w:tabs>
        <w:tab w:val="center" w:pos="4153"/>
        <w:tab w:val="right" w:pos="8306"/>
      </w:tabs>
      <w:snapToGrid w:val="0"/>
    </w:pPr>
    <w:rPr>
      <w:sz w:val="20"/>
    </w:rPr>
  </w:style>
  <w:style w:type="character" w:customStyle="1" w:styleId="a4">
    <w:name w:val="頁尾 字元"/>
    <w:basedOn w:val="a0"/>
    <w:link w:val="a3"/>
    <w:uiPriority w:val="99"/>
    <w:rsid w:val="00271E5A"/>
    <w:rPr>
      <w:rFonts w:ascii="Times New Roman" w:eastAsia="新細明體" w:hAnsi="Times New Roman" w:cs="Times New Roman"/>
      <w:sz w:val="20"/>
      <w:szCs w:val="20"/>
    </w:rPr>
  </w:style>
  <w:style w:type="character" w:styleId="a5">
    <w:name w:val="page number"/>
    <w:basedOn w:val="a0"/>
    <w:rsid w:val="00271E5A"/>
  </w:style>
  <w:style w:type="paragraph" w:customStyle="1" w:styleId="2-2">
    <w:name w:val="目錄2-2"/>
    <w:basedOn w:val="a"/>
    <w:rsid w:val="00271E5A"/>
    <w:pPr>
      <w:tabs>
        <w:tab w:val="left" w:pos="180"/>
        <w:tab w:val="left" w:leader="dot" w:pos="8040"/>
      </w:tabs>
      <w:adjustRightInd w:val="0"/>
      <w:snapToGrid w:val="0"/>
      <w:spacing w:line="400" w:lineRule="exact"/>
      <w:ind w:firstLineChars="200" w:firstLine="480"/>
      <w:textDirection w:val="lrTbV"/>
    </w:pPr>
    <w:rPr>
      <w:rFonts w:ascii="標楷體" w:eastAsia="標楷體" w:hAnsi="標楷體"/>
      <w:color w:val="000000"/>
    </w:rPr>
  </w:style>
  <w:style w:type="paragraph" w:styleId="a6">
    <w:name w:val="List Paragraph"/>
    <w:basedOn w:val="a"/>
    <w:uiPriority w:val="34"/>
    <w:qFormat/>
    <w:rsid w:val="00271E5A"/>
    <w:pPr>
      <w:ind w:leftChars="200" w:left="480"/>
    </w:pPr>
    <w:rPr>
      <w:rFonts w:ascii="Calibri" w:hAnsi="Calibri"/>
      <w:szCs w:val="22"/>
    </w:rPr>
  </w:style>
  <w:style w:type="paragraph" w:customStyle="1" w:styleId="Standard">
    <w:name w:val="Standard"/>
    <w:rsid w:val="00271E5A"/>
    <w:pPr>
      <w:widowControl w:val="0"/>
      <w:autoSpaceDN w:val="0"/>
      <w:textAlignment w:val="baseline"/>
    </w:pPr>
    <w:rPr>
      <w:rFonts w:ascii="Times New Roman" w:eastAsia="新細明體, PMingLiU" w:hAnsi="Times New Roman" w:cs="Times New Roman"/>
      <w:kern w:val="3"/>
      <w:szCs w:val="20"/>
    </w:rPr>
  </w:style>
  <w:style w:type="paragraph" w:styleId="a7">
    <w:name w:val="header"/>
    <w:basedOn w:val="a"/>
    <w:link w:val="a8"/>
    <w:uiPriority w:val="99"/>
    <w:unhideWhenUsed/>
    <w:rsid w:val="00B21DF5"/>
    <w:pPr>
      <w:tabs>
        <w:tab w:val="center" w:pos="4153"/>
        <w:tab w:val="right" w:pos="8306"/>
      </w:tabs>
      <w:snapToGrid w:val="0"/>
    </w:pPr>
    <w:rPr>
      <w:sz w:val="20"/>
    </w:rPr>
  </w:style>
  <w:style w:type="character" w:customStyle="1" w:styleId="a8">
    <w:name w:val="頁首 字元"/>
    <w:basedOn w:val="a0"/>
    <w:link w:val="a7"/>
    <w:uiPriority w:val="99"/>
    <w:rsid w:val="00B21DF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F84A-6973-42F1-8539-8F094552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林正略</dc:creator>
  <cp:keywords/>
  <dc:description/>
  <cp:lastModifiedBy>林正略</cp:lastModifiedBy>
  <cp:revision>2</cp:revision>
  <dcterms:created xsi:type="dcterms:W3CDTF">2023-12-27T10:20:00Z</dcterms:created>
  <dcterms:modified xsi:type="dcterms:W3CDTF">2023-12-27T10:20:00Z</dcterms:modified>
</cp:coreProperties>
</file>